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5921" w14:textId="77777777" w:rsidR="00EF7279" w:rsidRPr="000D4B67" w:rsidRDefault="00EF7279" w:rsidP="00EF7279">
      <w:pPr>
        <w:jc w:val="center"/>
        <w:rPr>
          <w:sz w:val="28"/>
          <w:szCs w:val="28"/>
        </w:rPr>
      </w:pPr>
      <w:r w:rsidRPr="000D4B67">
        <w:rPr>
          <w:sz w:val="28"/>
          <w:szCs w:val="28"/>
        </w:rPr>
        <w:object w:dxaOrig="824" w:dyaOrig="966" w14:anchorId="06065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5pt;height:60.7pt" o:ole="" fillcolor="window">
            <v:imagedata r:id="rId5" o:title=""/>
          </v:shape>
          <o:OLEObject Type="Embed" ProgID="Word.Picture.8" ShapeID="_x0000_i1025" DrawAspect="Content" ObjectID="_1758954605" r:id="rId6"/>
        </w:object>
      </w:r>
    </w:p>
    <w:p w14:paraId="15A11E35" w14:textId="77777777" w:rsidR="00EF7279" w:rsidRDefault="00EF7279" w:rsidP="00EF7279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>САВРАНСЬКА СЕЛИЩНА РАДА</w:t>
      </w:r>
    </w:p>
    <w:p w14:paraId="61109B36" w14:textId="77777777" w:rsidR="00EF7279" w:rsidRDefault="00EF7279" w:rsidP="00EF7279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 ОДЕСЬКОЇ ОБЛАСТІ</w:t>
      </w:r>
    </w:p>
    <w:p w14:paraId="551F5D27" w14:textId="77777777" w:rsidR="00EF7279" w:rsidRPr="00314D0B" w:rsidRDefault="00EF7279" w:rsidP="00EF7279">
      <w:pPr>
        <w:rPr>
          <w:lang w:val="uk-UA" w:eastAsia="ru-RU"/>
        </w:rPr>
      </w:pPr>
    </w:p>
    <w:p w14:paraId="2F4588A5" w14:textId="77777777" w:rsidR="00EF7279" w:rsidRPr="00314D0B" w:rsidRDefault="00EF7279" w:rsidP="00EF727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706F5">
        <w:rPr>
          <w:rFonts w:ascii="Times New Roman" w:hAnsi="Times New Roman"/>
          <w:b/>
          <w:sz w:val="28"/>
          <w:szCs w:val="28"/>
        </w:rPr>
        <w:t>РОЗПОРЯДЖЕННЯ</w:t>
      </w:r>
    </w:p>
    <w:p w14:paraId="1997F5DD" w14:textId="6F8D5BD7" w:rsidR="00EF7279" w:rsidRPr="00C2676A" w:rsidRDefault="00410A6E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EF7279">
        <w:rPr>
          <w:rFonts w:ascii="Times New Roman" w:hAnsi="Times New Roman"/>
          <w:sz w:val="28"/>
          <w:szCs w:val="28"/>
          <w:lang w:val="uk-UA"/>
        </w:rPr>
        <w:t>.</w:t>
      </w:r>
      <w:r w:rsidR="008B0A1A">
        <w:rPr>
          <w:rFonts w:ascii="Times New Roman" w:hAnsi="Times New Roman"/>
          <w:sz w:val="28"/>
          <w:szCs w:val="28"/>
          <w:lang w:val="uk-UA"/>
        </w:rPr>
        <w:t>10</w:t>
      </w:r>
      <w:r w:rsidR="00EF7279">
        <w:rPr>
          <w:rFonts w:ascii="Times New Roman" w:hAnsi="Times New Roman"/>
          <w:sz w:val="28"/>
          <w:szCs w:val="28"/>
          <w:lang w:val="uk-UA"/>
        </w:rPr>
        <w:t>.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                      №</w:t>
      </w:r>
      <w:r w:rsidR="00EF72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2E8E">
        <w:rPr>
          <w:rFonts w:ascii="Times New Roman" w:hAnsi="Times New Roman"/>
          <w:sz w:val="28"/>
          <w:szCs w:val="28"/>
          <w:lang w:val="uk-UA"/>
        </w:rPr>
        <w:t>135</w:t>
      </w:r>
      <w:r w:rsidR="00EF7279" w:rsidRPr="00C2676A">
        <w:rPr>
          <w:rFonts w:ascii="Times New Roman" w:hAnsi="Times New Roman"/>
          <w:sz w:val="28"/>
          <w:szCs w:val="28"/>
          <w:lang w:val="uk-UA"/>
        </w:rPr>
        <w:t>/А-202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</w:p>
    <w:p w14:paraId="75BFE38B" w14:textId="77777777" w:rsidR="00EF7279" w:rsidRPr="00C2676A" w:rsidRDefault="00EF7279" w:rsidP="00EF727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D89378B" w14:textId="7FBFF2B9" w:rsidR="00EF7279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чергової </w:t>
      </w:r>
      <w:r w:rsidR="00410A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дцят</w:t>
      </w:r>
      <w:r w:rsidR="00531A8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ь </w:t>
      </w:r>
      <w:r w:rsidR="00016B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во</w:t>
      </w:r>
      <w:r w:rsidR="00B13B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сьм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ої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7424A6A3" w14:textId="3F4F3FCC" w:rsidR="00EF7279" w:rsidRPr="006106A0" w:rsidRDefault="00EF7279" w:rsidP="00EF7279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3D199E92" w14:textId="77777777" w:rsidR="00EF7279" w:rsidRDefault="00EF7279" w:rsidP="00EF7279">
      <w:pPr>
        <w:pStyle w:val="a3"/>
        <w:jc w:val="both"/>
        <w:rPr>
          <w:lang w:val="uk-UA"/>
        </w:rPr>
      </w:pPr>
    </w:p>
    <w:p w14:paraId="1AE51B7C" w14:textId="77777777" w:rsidR="00EF7279" w:rsidRPr="00434C93" w:rsidRDefault="00EF7279" w:rsidP="00EF7279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ab/>
      </w:r>
      <w:r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14:paraId="625C32B8" w14:textId="07A9EE2D" w:rsidR="00EF7279" w:rsidRPr="00410A6E" w:rsidRDefault="00EF7279" w:rsidP="00410A6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чергову </w:t>
      </w:r>
      <w:r w:rsidR="00410A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трид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цять </w:t>
      </w:r>
      <w:r w:rsidR="00016BA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во</w:t>
      </w:r>
      <w:r w:rsidR="00B13B20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сьм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восьмого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BAF">
        <w:rPr>
          <w:rFonts w:ascii="Times New Roman" w:hAnsi="Times New Roman"/>
          <w:sz w:val="28"/>
          <w:szCs w:val="28"/>
          <w:lang w:val="uk-UA"/>
        </w:rPr>
        <w:t>2</w:t>
      </w:r>
      <w:r w:rsidR="00A47A8D">
        <w:rPr>
          <w:rFonts w:ascii="Times New Roman" w:hAnsi="Times New Roman"/>
          <w:sz w:val="28"/>
          <w:szCs w:val="28"/>
          <w:lang w:val="uk-UA"/>
        </w:rPr>
        <w:t>6</w:t>
      </w:r>
      <w:r w:rsidR="00B13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7A8D">
        <w:rPr>
          <w:rFonts w:ascii="Times New Roman" w:hAnsi="Times New Roman"/>
          <w:sz w:val="28"/>
          <w:szCs w:val="28"/>
          <w:lang w:val="uk-UA"/>
        </w:rPr>
        <w:t>жовтня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A266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року о 1</w:t>
      </w:r>
      <w:r w:rsidR="00016BAF">
        <w:rPr>
          <w:rFonts w:ascii="Times New Roman" w:hAnsi="Times New Roman"/>
          <w:sz w:val="28"/>
          <w:szCs w:val="28"/>
          <w:lang w:val="uk-UA"/>
        </w:rPr>
        <w:t>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r w:rsidRPr="00434C93">
        <w:rPr>
          <w:rFonts w:ascii="Times New Roman" w:hAnsi="Times New Roman"/>
          <w:sz w:val="28"/>
          <w:szCs w:val="28"/>
          <w:lang w:val="uk-UA"/>
        </w:rPr>
        <w:t>адмінбудинку (вул.Соборна,9, смт Саврань)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14:paraId="7367232C" w14:textId="13280140" w:rsidR="00B13B20" w:rsidRPr="00800C76" w:rsidRDefault="00EF7279" w:rsidP="00954A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Винести на розгляд сесії так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34C93">
        <w:rPr>
          <w:rFonts w:ascii="Times New Roman" w:hAnsi="Times New Roman"/>
          <w:sz w:val="28"/>
          <w:szCs w:val="28"/>
        </w:rPr>
        <w:t xml:space="preserve"> питання:</w:t>
      </w:r>
    </w:p>
    <w:p w14:paraId="45BE0480" w14:textId="71B1952D" w:rsidR="00016BAF" w:rsidRPr="001048E0" w:rsidRDefault="00954A60" w:rsidP="00E72869">
      <w:pPr>
        <w:pStyle w:val="a5"/>
        <w:numPr>
          <w:ilvl w:val="1"/>
          <w:numId w:val="10"/>
        </w:numPr>
        <w:suppressAutoHyphens w:val="0"/>
        <w:spacing w:after="160" w:line="259" w:lineRule="auto"/>
        <w:ind w:left="0" w:firstLine="851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6BAF">
        <w:rPr>
          <w:bCs/>
          <w:sz w:val="28"/>
          <w:szCs w:val="28"/>
          <w:bdr w:val="none" w:sz="0" w:space="0" w:color="auto" w:frame="1"/>
          <w:shd w:val="clear" w:color="auto" w:fill="FFFFFF"/>
        </w:rPr>
        <w:t>Про виконання селищного бюджету</w:t>
      </w:r>
    </w:p>
    <w:p w14:paraId="25BF7453" w14:textId="44B4C77F" w:rsidR="00016BAF" w:rsidRPr="001048E0" w:rsidRDefault="00954A60" w:rsidP="00E72869">
      <w:pPr>
        <w:pStyle w:val="a5"/>
        <w:numPr>
          <w:ilvl w:val="1"/>
          <w:numId w:val="10"/>
        </w:numPr>
        <w:suppressAutoHyphens w:val="0"/>
        <w:spacing w:after="160" w:line="259" w:lineRule="auto"/>
        <w:ind w:left="0" w:firstLine="851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16BAF">
        <w:rPr>
          <w:bCs/>
          <w:sz w:val="28"/>
          <w:szCs w:val="28"/>
          <w:bdr w:val="none" w:sz="0" w:space="0" w:color="auto" w:frame="1"/>
          <w:shd w:val="clear" w:color="auto" w:fill="FFFFFF"/>
        </w:rPr>
        <w:t>Про внесення змін і доповнень до рішення селищної ради від 23.12.2022 року № 2080-</w:t>
      </w:r>
      <w:r w:rsidR="00016BAF">
        <w:rPr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VIII</w:t>
      </w:r>
      <w:r w:rsidR="00016BA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«Про селищний бюджет на 2023 рік»</w:t>
      </w:r>
    </w:p>
    <w:p w14:paraId="1DA2F81B" w14:textId="67AD8A92" w:rsidR="00E72869" w:rsidRPr="00E72869" w:rsidRDefault="00E72869" w:rsidP="00E72869">
      <w:pPr>
        <w:pStyle w:val="a5"/>
        <w:numPr>
          <w:ilvl w:val="1"/>
          <w:numId w:val="10"/>
        </w:numPr>
        <w:ind w:left="0" w:firstLine="851"/>
        <w:jc w:val="both"/>
        <w:rPr>
          <w:sz w:val="28"/>
          <w:szCs w:val="28"/>
          <w:lang w:eastAsia="ru-RU"/>
        </w:rPr>
      </w:pPr>
      <w:r w:rsidRPr="00E72869">
        <w:rPr>
          <w:sz w:val="28"/>
          <w:szCs w:val="28"/>
          <w:lang w:eastAsia="ru-RU"/>
        </w:rPr>
        <w:t>Про затвердження  Переліку адміністративних послуг,  які надаються через Центр надання</w:t>
      </w:r>
      <w:r>
        <w:rPr>
          <w:sz w:val="28"/>
          <w:szCs w:val="28"/>
          <w:lang w:eastAsia="ru-RU"/>
        </w:rPr>
        <w:t xml:space="preserve"> </w:t>
      </w:r>
      <w:r w:rsidRPr="00E72869">
        <w:rPr>
          <w:sz w:val="28"/>
          <w:szCs w:val="28"/>
          <w:lang w:eastAsia="ru-RU"/>
        </w:rPr>
        <w:t xml:space="preserve">адміністративних послуг Савранської  </w:t>
      </w:r>
      <w:r>
        <w:rPr>
          <w:sz w:val="28"/>
          <w:szCs w:val="28"/>
          <w:lang w:eastAsia="ru-RU"/>
        </w:rPr>
        <w:t>селищної ради.</w:t>
      </w:r>
    </w:p>
    <w:p w14:paraId="6392A8BD" w14:textId="79D2F96B" w:rsidR="00E72869" w:rsidRPr="00AF216F" w:rsidRDefault="00E72869" w:rsidP="00E72869">
      <w:pPr>
        <w:pStyle w:val="a3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2869">
        <w:rPr>
          <w:rFonts w:ascii="Times New Roman" w:hAnsi="Times New Roman"/>
          <w:sz w:val="28"/>
          <w:szCs w:val="28"/>
          <w:lang w:val="uk-UA"/>
        </w:rPr>
        <w:t>Про  внесення  змін  до рішення Савранської селищної  ради  від  08.04.2021 року № 309-</w:t>
      </w:r>
      <w:r w:rsidRPr="00E72869">
        <w:rPr>
          <w:rFonts w:ascii="Times New Roman" w:hAnsi="Times New Roman"/>
          <w:sz w:val="28"/>
          <w:szCs w:val="28"/>
          <w:lang w:val="en-US"/>
        </w:rPr>
        <w:t>V</w:t>
      </w:r>
      <w:r w:rsidRPr="00E72869">
        <w:rPr>
          <w:rFonts w:ascii="Times New Roman" w:hAnsi="Times New Roman"/>
          <w:sz w:val="28"/>
          <w:szCs w:val="28"/>
          <w:lang w:val="uk-UA"/>
        </w:rPr>
        <w:t>ІІІ «Про затвердження мережі та граничної чисельності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2869">
        <w:rPr>
          <w:rFonts w:ascii="Times New Roman" w:hAnsi="Times New Roman"/>
          <w:sz w:val="28"/>
          <w:szCs w:val="28"/>
          <w:lang w:val="uk-UA"/>
        </w:rPr>
        <w:t>працівників закладів та установ освіти, які</w:t>
      </w:r>
      <w:r w:rsidR="00AF216F" w:rsidRPr="00AF216F">
        <w:rPr>
          <w:rStyle w:val="20"/>
          <w:rFonts w:eastAsia="Calibri"/>
          <w:color w:val="000000"/>
          <w:szCs w:val="28"/>
          <w:lang w:val="uk-UA"/>
        </w:rPr>
        <w:t xml:space="preserve"> </w:t>
      </w:r>
      <w:r w:rsidR="00AF216F" w:rsidRPr="00AF216F">
        <w:rPr>
          <w:rStyle w:val="1981"/>
          <w:rFonts w:ascii="Times New Roman" w:hAnsi="Times New Roman"/>
          <w:color w:val="000000"/>
          <w:sz w:val="28"/>
          <w:szCs w:val="28"/>
          <w:lang w:val="uk-UA"/>
        </w:rPr>
        <w:t>фінансуються з селищного бюджету</w:t>
      </w:r>
    </w:p>
    <w:p w14:paraId="4128AE34" w14:textId="7F1E5963" w:rsidR="00E72869" w:rsidRPr="00E72869" w:rsidRDefault="00E72869" w:rsidP="00E72869">
      <w:pPr>
        <w:pStyle w:val="a3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72869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E72869">
        <w:rPr>
          <w:rFonts w:ascii="Times New Roman" w:hAnsi="Times New Roman"/>
          <w:bCs/>
          <w:sz w:val="28"/>
          <w:szCs w:val="28"/>
          <w:lang w:val="uk-UA"/>
        </w:rPr>
        <w:t>«П</w:t>
      </w:r>
      <w:r w:rsidRPr="00E72869">
        <w:rPr>
          <w:rFonts w:ascii="Times New Roman" w:hAnsi="Times New Roman"/>
          <w:sz w:val="28"/>
          <w:szCs w:val="28"/>
          <w:lang w:val="uk-UA"/>
        </w:rPr>
        <w:t>рограми цивільного захисту, техногенної та пожежної безпеки Савранської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2869">
        <w:rPr>
          <w:rFonts w:ascii="Times New Roman" w:hAnsi="Times New Roman"/>
          <w:sz w:val="28"/>
          <w:szCs w:val="28"/>
          <w:lang w:val="uk-UA"/>
        </w:rPr>
        <w:t xml:space="preserve">Одеської області на 2022 – 2026 роки» </w:t>
      </w:r>
    </w:p>
    <w:p w14:paraId="113152B6" w14:textId="510248FF" w:rsidR="00E72869" w:rsidRPr="00AF216F" w:rsidRDefault="00954A60" w:rsidP="001E5BDE">
      <w:pPr>
        <w:pStyle w:val="a3"/>
        <w:numPr>
          <w:ilvl w:val="1"/>
          <w:numId w:val="10"/>
        </w:numPr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F216F">
        <w:rPr>
          <w:sz w:val="28"/>
          <w:szCs w:val="28"/>
          <w:lang w:val="uk-UA"/>
        </w:rPr>
        <w:t xml:space="preserve"> </w:t>
      </w:r>
      <w:r w:rsidR="00E72869" w:rsidRPr="00AF216F">
        <w:rPr>
          <w:rFonts w:ascii="Times New Roman" w:hAnsi="Times New Roman"/>
          <w:sz w:val="28"/>
          <w:szCs w:val="28"/>
          <w:lang w:val="uk-UA"/>
        </w:rPr>
        <w:t>Про внесення змін до рішення Савранської селищної ради від 28.09.2023 року №2336-</w:t>
      </w:r>
      <w:r w:rsidR="00E72869" w:rsidRPr="00AF216F">
        <w:rPr>
          <w:rFonts w:ascii="Times New Roman" w:hAnsi="Times New Roman"/>
          <w:sz w:val="28"/>
          <w:szCs w:val="28"/>
        </w:rPr>
        <w:t>VIII</w:t>
      </w:r>
      <w:r w:rsidR="00E72869" w:rsidRPr="00AF216F">
        <w:rPr>
          <w:rFonts w:ascii="Times New Roman" w:hAnsi="Times New Roman"/>
          <w:sz w:val="28"/>
          <w:szCs w:val="28"/>
          <w:lang w:val="uk-UA"/>
        </w:rPr>
        <w:t xml:space="preserve"> «Про організацію харчування дітей</w:t>
      </w:r>
      <w:r w:rsidR="00AF21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869" w:rsidRPr="00AF216F">
        <w:rPr>
          <w:rFonts w:ascii="Times New Roman" w:hAnsi="Times New Roman"/>
          <w:sz w:val="28"/>
          <w:szCs w:val="28"/>
          <w:lang w:val="uk-UA"/>
        </w:rPr>
        <w:t>у  закладах освіти Савранської селищної ради»</w:t>
      </w:r>
    </w:p>
    <w:p w14:paraId="534ECB3A" w14:textId="1F7ADDC2" w:rsidR="00E72869" w:rsidRDefault="00E72869" w:rsidP="00E72869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2.7.</w:t>
      </w:r>
      <w:r w:rsidRPr="00E728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намір передачі в оренду об’єкта нерухомого майна комунальної власності по вул. Центральній, 104, с. Полянецьке Подільського району Одеської області.</w:t>
      </w:r>
    </w:p>
    <w:p w14:paraId="0105BCBA" w14:textId="7C3E279D" w:rsidR="00E72869" w:rsidRDefault="00E72869" w:rsidP="00E72869">
      <w:pPr>
        <w:pStyle w:val="a5"/>
        <w:numPr>
          <w:ilvl w:val="1"/>
          <w:numId w:val="14"/>
        </w:numPr>
        <w:ind w:left="0" w:firstLine="851"/>
        <w:jc w:val="both"/>
        <w:rPr>
          <w:sz w:val="28"/>
          <w:szCs w:val="28"/>
        </w:rPr>
      </w:pPr>
      <w:r w:rsidRPr="00E72869">
        <w:rPr>
          <w:sz w:val="28"/>
          <w:szCs w:val="28"/>
        </w:rPr>
        <w:t>Про вступ до Всеукраїнської асоціації органів місцевого самоврядування «Асоціації об’єднаних територіальних громад»</w:t>
      </w:r>
    </w:p>
    <w:p w14:paraId="0877EEA9" w14:textId="7E65CF19" w:rsidR="00F67729" w:rsidRPr="00AB49A9" w:rsidRDefault="00F67729" w:rsidP="00AB49A9">
      <w:pPr>
        <w:pStyle w:val="a5"/>
        <w:numPr>
          <w:ilvl w:val="1"/>
          <w:numId w:val="14"/>
        </w:numPr>
        <w:ind w:left="0" w:firstLine="851"/>
        <w:rPr>
          <w:sz w:val="28"/>
          <w:szCs w:val="28"/>
        </w:rPr>
      </w:pPr>
      <w:r w:rsidRPr="00AB49A9">
        <w:rPr>
          <w:sz w:val="28"/>
          <w:szCs w:val="28"/>
        </w:rPr>
        <w:t>Про затвердження акту приймання-передачі</w:t>
      </w:r>
      <w:r w:rsidR="00AB49A9">
        <w:rPr>
          <w:sz w:val="28"/>
          <w:szCs w:val="28"/>
        </w:rPr>
        <w:t xml:space="preserve"> </w:t>
      </w:r>
      <w:r w:rsidRPr="00AB49A9">
        <w:rPr>
          <w:sz w:val="28"/>
          <w:szCs w:val="28"/>
        </w:rPr>
        <w:t>основних засобів (автобус)</w:t>
      </w:r>
    </w:p>
    <w:p w14:paraId="56903A45" w14:textId="5E135449" w:rsidR="00F67729" w:rsidRDefault="00F67729" w:rsidP="00AB49A9">
      <w:pPr>
        <w:pStyle w:val="a5"/>
        <w:numPr>
          <w:ilvl w:val="1"/>
          <w:numId w:val="14"/>
        </w:numPr>
        <w:ind w:left="0" w:firstLine="709"/>
        <w:rPr>
          <w:sz w:val="28"/>
          <w:szCs w:val="28"/>
        </w:rPr>
      </w:pPr>
      <w:r w:rsidRPr="00F67729">
        <w:rPr>
          <w:sz w:val="28"/>
          <w:szCs w:val="28"/>
        </w:rPr>
        <w:lastRenderedPageBreak/>
        <w:t>Про затвердження акту приймання-передачі</w:t>
      </w:r>
      <w:r w:rsidR="00AB49A9">
        <w:rPr>
          <w:sz w:val="28"/>
          <w:szCs w:val="28"/>
        </w:rPr>
        <w:t xml:space="preserve"> </w:t>
      </w:r>
      <w:r w:rsidRPr="00F67729">
        <w:rPr>
          <w:sz w:val="28"/>
          <w:szCs w:val="28"/>
        </w:rPr>
        <w:t>основних засобі</w:t>
      </w:r>
      <w:r w:rsidR="00AB49A9">
        <w:rPr>
          <w:sz w:val="28"/>
          <w:szCs w:val="28"/>
        </w:rPr>
        <w:t>в</w:t>
      </w:r>
      <w:r w:rsidR="00AB49A9" w:rsidRPr="00F67729">
        <w:rPr>
          <w:sz w:val="28"/>
          <w:szCs w:val="28"/>
        </w:rPr>
        <w:t xml:space="preserve"> (ноутбуки)</w:t>
      </w:r>
    </w:p>
    <w:p w14:paraId="650F7779" w14:textId="6708C591" w:rsidR="00B13B20" w:rsidRPr="00F67729" w:rsidRDefault="00016BAF" w:rsidP="00E67FD7">
      <w:pPr>
        <w:pStyle w:val="a5"/>
        <w:numPr>
          <w:ilvl w:val="1"/>
          <w:numId w:val="14"/>
        </w:numPr>
        <w:rPr>
          <w:sz w:val="28"/>
          <w:szCs w:val="28"/>
        </w:rPr>
      </w:pPr>
      <w:r w:rsidRPr="00F67729">
        <w:rPr>
          <w:sz w:val="28"/>
          <w:szCs w:val="28"/>
        </w:rPr>
        <w:t>Земельні питання (</w:t>
      </w:r>
      <w:r w:rsidR="00E72869" w:rsidRPr="00F67729">
        <w:rPr>
          <w:sz w:val="28"/>
          <w:szCs w:val="28"/>
        </w:rPr>
        <w:t>5</w:t>
      </w:r>
      <w:r w:rsidRPr="00F67729">
        <w:rPr>
          <w:sz w:val="28"/>
          <w:szCs w:val="28"/>
        </w:rPr>
        <w:t>4).</w:t>
      </w:r>
    </w:p>
    <w:p w14:paraId="37D28C56" w14:textId="13A30EF1" w:rsidR="009E4376" w:rsidRPr="00F67729" w:rsidRDefault="009E4376" w:rsidP="00AB49A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7729">
        <w:rPr>
          <w:rFonts w:ascii="Times New Roman" w:eastAsia="Arial Unicode MS" w:hAnsi="Times New Roman"/>
          <w:sz w:val="28"/>
          <w:szCs w:val="28"/>
          <w:lang w:val="uk-UA"/>
        </w:rPr>
        <w:t>3.</w:t>
      </w:r>
      <w:r w:rsidR="00954A60" w:rsidRPr="00F67729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F67729">
        <w:rPr>
          <w:rFonts w:ascii="Times New Roman" w:hAnsi="Times New Roman"/>
          <w:sz w:val="28"/>
          <w:szCs w:val="28"/>
          <w:lang w:val="uk-UA"/>
        </w:rPr>
        <w:t>Засідання постійних комісій селищної ради провести (за</w:t>
      </w:r>
      <w:r w:rsidR="00AB4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729">
        <w:rPr>
          <w:rFonts w:ascii="Times New Roman" w:hAnsi="Times New Roman"/>
          <w:sz w:val="28"/>
          <w:szCs w:val="28"/>
          <w:lang w:val="uk-UA"/>
        </w:rPr>
        <w:t xml:space="preserve">погодженням з головами комісій)  </w:t>
      </w:r>
      <w:r w:rsidR="00016BAF" w:rsidRPr="00F67729">
        <w:rPr>
          <w:rFonts w:ascii="Times New Roman" w:hAnsi="Times New Roman"/>
          <w:sz w:val="28"/>
          <w:szCs w:val="28"/>
          <w:lang w:val="uk-UA"/>
        </w:rPr>
        <w:t>2</w:t>
      </w:r>
      <w:r w:rsidR="00302E8E" w:rsidRPr="00F67729">
        <w:rPr>
          <w:rFonts w:ascii="Times New Roman" w:hAnsi="Times New Roman"/>
          <w:sz w:val="28"/>
          <w:szCs w:val="28"/>
          <w:lang w:val="uk-UA"/>
        </w:rPr>
        <w:t>0-24</w:t>
      </w:r>
      <w:r w:rsidR="00B13B20" w:rsidRPr="00F677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869" w:rsidRPr="00F67729">
        <w:rPr>
          <w:rFonts w:ascii="Times New Roman" w:hAnsi="Times New Roman"/>
          <w:sz w:val="28"/>
          <w:szCs w:val="28"/>
          <w:lang w:val="uk-UA"/>
        </w:rPr>
        <w:t>жовтня</w:t>
      </w:r>
      <w:r w:rsidRPr="00F67729">
        <w:rPr>
          <w:rFonts w:ascii="Times New Roman" w:hAnsi="Times New Roman"/>
          <w:sz w:val="28"/>
          <w:szCs w:val="28"/>
          <w:lang w:val="uk-UA"/>
        </w:rPr>
        <w:t xml:space="preserve"> 2023 року.</w:t>
      </w:r>
    </w:p>
    <w:p w14:paraId="235E8D3F" w14:textId="1FF68C6C" w:rsidR="009E4376" w:rsidRPr="00314D0B" w:rsidRDefault="009E4376" w:rsidP="009E437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954A6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Запросити на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засідання </w:t>
      </w:r>
      <w:r w:rsidR="00B13B20">
        <w:rPr>
          <w:rFonts w:ascii="Times New Roman" w:hAnsi="Times New Roman"/>
          <w:sz w:val="28"/>
          <w:szCs w:val="28"/>
          <w:lang w:val="uk-UA"/>
        </w:rPr>
        <w:t xml:space="preserve">чергової </w:t>
      </w:r>
      <w:r w:rsidR="00A47A8D">
        <w:rPr>
          <w:rFonts w:ascii="Times New Roman" w:hAnsi="Times New Roman"/>
          <w:sz w:val="28"/>
          <w:szCs w:val="28"/>
          <w:lang w:val="uk-UA"/>
        </w:rPr>
        <w:t>три</w:t>
      </w:r>
      <w:r>
        <w:rPr>
          <w:rFonts w:ascii="Times New Roman" w:hAnsi="Times New Roman"/>
          <w:sz w:val="28"/>
          <w:szCs w:val="28"/>
          <w:lang w:val="uk-UA"/>
        </w:rPr>
        <w:t xml:space="preserve">дцять </w:t>
      </w:r>
      <w:r w:rsidR="00954A60">
        <w:rPr>
          <w:rFonts w:ascii="Times New Roman" w:hAnsi="Times New Roman"/>
          <w:sz w:val="28"/>
          <w:szCs w:val="28"/>
          <w:lang w:val="uk-UA"/>
        </w:rPr>
        <w:t>во</w:t>
      </w:r>
      <w:r w:rsidR="00B13B20">
        <w:rPr>
          <w:rFonts w:ascii="Times New Roman" w:hAnsi="Times New Roman"/>
          <w:sz w:val="28"/>
          <w:szCs w:val="28"/>
          <w:lang w:val="uk-UA"/>
        </w:rPr>
        <w:t>сьм</w:t>
      </w:r>
      <w:r>
        <w:rPr>
          <w:rFonts w:ascii="Times New Roman" w:hAnsi="Times New Roman"/>
          <w:sz w:val="28"/>
          <w:szCs w:val="28"/>
          <w:lang w:val="uk-UA"/>
        </w:rPr>
        <w:t xml:space="preserve">ої сесії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571B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 депутатів </w:t>
      </w:r>
      <w:r>
        <w:rPr>
          <w:rFonts w:ascii="Times New Roman" w:hAnsi="Times New Roman"/>
          <w:sz w:val="28"/>
          <w:szCs w:val="28"/>
          <w:lang w:val="uk-UA"/>
        </w:rPr>
        <w:t xml:space="preserve">Савранської </w:t>
      </w:r>
      <w:r w:rsidRPr="00434C93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Подільської </w:t>
      </w:r>
      <w:r w:rsidRPr="00434C93">
        <w:rPr>
          <w:rFonts w:ascii="Times New Roman" w:hAnsi="Times New Roman"/>
          <w:sz w:val="28"/>
          <w:szCs w:val="28"/>
          <w:lang w:val="uk-UA"/>
        </w:rPr>
        <w:t>районної рад,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>керівників територіальних підрозділів органів виконавчої влади,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C93">
        <w:rPr>
          <w:rFonts w:ascii="Times New Roman" w:hAnsi="Times New Roman"/>
          <w:sz w:val="28"/>
          <w:szCs w:val="28"/>
          <w:lang w:val="uk-UA"/>
        </w:rPr>
        <w:t xml:space="preserve">керівників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закладів, апарат селищної ради </w:t>
      </w:r>
      <w:r w:rsidRPr="00434C93">
        <w:rPr>
          <w:rFonts w:ascii="Times New Roman" w:hAnsi="Times New Roman"/>
          <w:sz w:val="28"/>
          <w:szCs w:val="28"/>
          <w:lang w:val="uk-UA"/>
        </w:rPr>
        <w:t>та поінформувати про дату та час проведення сесії Одеську обласну раду, Подільську районну державну адміністрації та Подільську районну раду.</w:t>
      </w:r>
    </w:p>
    <w:p w14:paraId="46CB44EF" w14:textId="77777777" w:rsidR="00EF7279" w:rsidRDefault="00EF7279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F20688D" w14:textId="77777777" w:rsidR="00EF7279" w:rsidRDefault="00EF7279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957E05D" w14:textId="77777777" w:rsidR="00EF7279" w:rsidRDefault="00EF7279" w:rsidP="00EF72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A91B0B" w14:textId="77777777" w:rsidR="00A47A8D" w:rsidRPr="00A47A8D" w:rsidRDefault="00954A60" w:rsidP="00A47A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Секретар селищної ради</w:t>
      </w:r>
      <w:r w:rsidR="00A47A8D" w:rsidRPr="00A47A8D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39948C8B" w14:textId="4A2E63B7" w:rsidR="00E04B2F" w:rsidRPr="00A47A8D" w:rsidRDefault="00A47A8D" w:rsidP="00A47A8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виконуючий обов’язки селищного голови</w:t>
      </w:r>
      <w:r w:rsidR="00954A60" w:rsidRPr="00A47A8D">
        <w:rPr>
          <w:rFonts w:ascii="Times New Roman" w:hAnsi="Times New Roman"/>
          <w:sz w:val="28"/>
          <w:szCs w:val="28"/>
          <w:lang w:val="uk-UA"/>
        </w:rPr>
        <w:tab/>
      </w:r>
      <w:r w:rsidR="00954A60" w:rsidRPr="00A47A8D">
        <w:rPr>
          <w:rFonts w:ascii="Times New Roman" w:hAnsi="Times New Roman"/>
          <w:sz w:val="28"/>
          <w:szCs w:val="28"/>
          <w:lang w:val="uk-UA"/>
        </w:rPr>
        <w:tab/>
      </w:r>
      <w:r w:rsidR="00954A60" w:rsidRPr="00A47A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Олег ЖИРУН</w:t>
      </w:r>
    </w:p>
    <w:sectPr w:rsidR="00E04B2F" w:rsidRPr="00A47A8D" w:rsidSect="00531A8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B771120"/>
    <w:multiLevelType w:val="multilevel"/>
    <w:tmpl w:val="6412A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C1A7B6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4C3078"/>
    <w:multiLevelType w:val="multilevel"/>
    <w:tmpl w:val="4EBE38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color w:val="000000"/>
      </w:rPr>
    </w:lvl>
  </w:abstractNum>
  <w:abstractNum w:abstractNumId="5" w15:restartNumberingAfterBreak="0">
    <w:nsid w:val="31472774"/>
    <w:multiLevelType w:val="multilevel"/>
    <w:tmpl w:val="8FF06A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CA5462E"/>
    <w:multiLevelType w:val="multilevel"/>
    <w:tmpl w:val="1C0C4F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CFC605D"/>
    <w:multiLevelType w:val="hybridMultilevel"/>
    <w:tmpl w:val="F59C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75578"/>
    <w:multiLevelType w:val="hybridMultilevel"/>
    <w:tmpl w:val="E434426A"/>
    <w:lvl w:ilvl="0" w:tplc="B330D39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8E42637"/>
    <w:multiLevelType w:val="hybridMultilevel"/>
    <w:tmpl w:val="F508E866"/>
    <w:lvl w:ilvl="0" w:tplc="5B1C9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F6509"/>
    <w:multiLevelType w:val="multilevel"/>
    <w:tmpl w:val="C25CC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6DE70AE3"/>
    <w:multiLevelType w:val="hybridMultilevel"/>
    <w:tmpl w:val="8B32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13" w15:restartNumberingAfterBreak="0">
    <w:nsid w:val="7F497484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2F"/>
    <w:rsid w:val="00016BAF"/>
    <w:rsid w:val="00027FCB"/>
    <w:rsid w:val="00037364"/>
    <w:rsid w:val="00056AAF"/>
    <w:rsid w:val="000B117A"/>
    <w:rsid w:val="00107F2D"/>
    <w:rsid w:val="001A7103"/>
    <w:rsid w:val="001B4B30"/>
    <w:rsid w:val="0024512D"/>
    <w:rsid w:val="002B15A4"/>
    <w:rsid w:val="002D50B0"/>
    <w:rsid w:val="00302E8E"/>
    <w:rsid w:val="00304FAF"/>
    <w:rsid w:val="00410A6E"/>
    <w:rsid w:val="00463096"/>
    <w:rsid w:val="00531A82"/>
    <w:rsid w:val="00596C95"/>
    <w:rsid w:val="005B7087"/>
    <w:rsid w:val="0064201D"/>
    <w:rsid w:val="00800C76"/>
    <w:rsid w:val="008713CC"/>
    <w:rsid w:val="008A266C"/>
    <w:rsid w:val="008B0A1A"/>
    <w:rsid w:val="008F2794"/>
    <w:rsid w:val="00954A60"/>
    <w:rsid w:val="00987B1F"/>
    <w:rsid w:val="009E4376"/>
    <w:rsid w:val="00A018E6"/>
    <w:rsid w:val="00A47A8D"/>
    <w:rsid w:val="00AB49A9"/>
    <w:rsid w:val="00AE23B5"/>
    <w:rsid w:val="00AF216F"/>
    <w:rsid w:val="00B13B20"/>
    <w:rsid w:val="00BA00D7"/>
    <w:rsid w:val="00BB2407"/>
    <w:rsid w:val="00C6084A"/>
    <w:rsid w:val="00CB43DA"/>
    <w:rsid w:val="00D151AA"/>
    <w:rsid w:val="00D701F0"/>
    <w:rsid w:val="00D77DF6"/>
    <w:rsid w:val="00DD503F"/>
    <w:rsid w:val="00E04B2F"/>
    <w:rsid w:val="00E65F45"/>
    <w:rsid w:val="00E72869"/>
    <w:rsid w:val="00EF7279"/>
    <w:rsid w:val="00F345FA"/>
    <w:rsid w:val="00F67729"/>
    <w:rsid w:val="00F94077"/>
    <w:rsid w:val="00FA1011"/>
    <w:rsid w:val="00F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D191"/>
  <w15:chartTrackingRefBased/>
  <w15:docId w15:val="{B099E4D8-CD7D-407A-8A63-AA416E18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27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72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7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EF7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F7279"/>
    <w:rPr>
      <w:rFonts w:ascii="Calibri" w:eastAsia="Calibri" w:hAnsi="Calibri" w:cs="Times New Roman"/>
    </w:rPr>
  </w:style>
  <w:style w:type="paragraph" w:customStyle="1" w:styleId="docdata">
    <w:name w:val="docdata"/>
    <w:aliases w:val="docy,v5,3880,baiaagaaboqcaaadvgsaaavkcwaaaaaaaaaaaaaaaaaaaaaaaaaaaaaaaaaaaaaaaaaaaaaaaaaaaaaaaaaaaaaaaaaaaaaaaaaaaaaaaaaaaaaaaaaaaaaaaaaaaaaaaaaaaaaaaaaaaaaaaaaaaaaaaaaaaaaaaaaaaaaaaaaaaaaaaaaaaaaaaaaaaaaaaaaaaaaaaaaaaaaaaaaaaaaaaaaaaaaaaaaaaaaa"/>
    <w:basedOn w:val="a"/>
    <w:rsid w:val="00EF7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F72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styleId="a6">
    <w:name w:val="Strong"/>
    <w:basedOn w:val="a0"/>
    <w:uiPriority w:val="22"/>
    <w:qFormat/>
    <w:rsid w:val="00EF7279"/>
    <w:rPr>
      <w:b/>
      <w:bCs/>
    </w:rPr>
  </w:style>
  <w:style w:type="paragraph" w:styleId="a7">
    <w:name w:val="Normal (Web)"/>
    <w:basedOn w:val="a"/>
    <w:uiPriority w:val="99"/>
    <w:semiHidden/>
    <w:unhideWhenUsed/>
    <w:rsid w:val="00D151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2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Body Text Indent"/>
    <w:basedOn w:val="a"/>
    <w:link w:val="a9"/>
    <w:rsid w:val="00E7286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val="uk-UA" w:eastAsia="uk-UA"/>
    </w:rPr>
  </w:style>
  <w:style w:type="character" w:customStyle="1" w:styleId="a9">
    <w:name w:val="Основной текст с отступом Знак"/>
    <w:basedOn w:val="a0"/>
    <w:link w:val="a8"/>
    <w:rsid w:val="00E72869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AF2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12</cp:revision>
  <cp:lastPrinted>2023-10-16T06:18:00Z</cp:lastPrinted>
  <dcterms:created xsi:type="dcterms:W3CDTF">2023-10-16T05:56:00Z</dcterms:created>
  <dcterms:modified xsi:type="dcterms:W3CDTF">2023-10-16T06:43:00Z</dcterms:modified>
</cp:coreProperties>
</file>